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04" w:rsidRDefault="00122C04" w:rsidP="00122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преподаватели и студенты! В   январе 2017  года в библиотеку КГИУ поступили следующие научно-технические журналы: </w:t>
      </w:r>
    </w:p>
    <w:p w:rsidR="00122C04" w:rsidRDefault="00122C04" w:rsidP="00122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2C04" w:rsidRDefault="00122C04" w:rsidP="00122C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1. Вестник Магнитогорского государственного технического университета им. Г.И.Носова,  Т.14 № 2/2016, Т.14№ 3/2016;</w:t>
      </w:r>
    </w:p>
    <w:p w:rsidR="00122C04" w:rsidRDefault="00122C04" w:rsidP="00122C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22C04" w:rsidRDefault="00122C04" w:rsidP="00122C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Предлагаем вашему вниманию краткий обзор этих журналов.</w:t>
      </w:r>
    </w:p>
    <w:p w:rsidR="00122C04" w:rsidRDefault="00122C04" w:rsidP="00122C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C04" w:rsidRDefault="00122C04" w:rsidP="00122C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Вестник Магнитогорского государственного технического университета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им.Г.И.Носова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Т.14 № 2/2016</w:t>
      </w:r>
    </w:p>
    <w:p w:rsidR="00122C04" w:rsidRDefault="00122C04" w:rsidP="00122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C04" w:rsidRDefault="00122C04" w:rsidP="00122C04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РАЗРАБОТКА ПОЛЕЗНЫХ ИСКОПАЕМЫХ</w:t>
      </w:r>
    </w:p>
    <w:p w:rsidR="00122C04" w:rsidRDefault="00122C04" w:rsidP="00122C04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22C04" w:rsidRDefault="00122C04" w:rsidP="00122C04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Чебан А.Ю.</w:t>
      </w:r>
    </w:p>
    <w:p w:rsidR="00122C04" w:rsidRDefault="00122C04" w:rsidP="00122C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Совершенствование безвзрывных циклично-поточных технологий добычи полезных ископаемых</w:t>
      </w:r>
      <w:r>
        <w:rPr>
          <w:rFonts w:ascii="Times New Roman" w:hAnsi="Times New Roman" w:cs="Times New Roman"/>
          <w:sz w:val="24"/>
          <w:szCs w:val="24"/>
        </w:rPr>
        <w:t>, стр. 5</w:t>
      </w:r>
    </w:p>
    <w:p w:rsidR="00122C04" w:rsidRDefault="00122C04" w:rsidP="00122C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Соколов И.В., Барановский К.В.</w:t>
      </w:r>
    </w:p>
    <w:p w:rsidR="00122C04" w:rsidRDefault="00122C04" w:rsidP="00122C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эффективной технологии подземной разработки месторождения кварца, стр. 10</w:t>
      </w:r>
    </w:p>
    <w:p w:rsidR="00122C04" w:rsidRDefault="00122C04" w:rsidP="00122C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Першин Г.Д. и др.</w:t>
      </w:r>
    </w:p>
    <w:p w:rsidR="00122C04" w:rsidRDefault="00122C04" w:rsidP="00122C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Энергетический метод расчета производительности алмазно-канатных машин при добыче облицовочного камня, стр. 18</w:t>
      </w:r>
    </w:p>
    <w:p w:rsidR="00122C04" w:rsidRDefault="00122C04" w:rsidP="00122C04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22C04" w:rsidRDefault="00122C04" w:rsidP="00122C04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ЛИТЕЙНОЕ ПРОИЗВОДСТВО</w:t>
      </w:r>
    </w:p>
    <w:p w:rsidR="00122C04" w:rsidRDefault="00122C04" w:rsidP="00122C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Фролов В.Ф. и др.</w:t>
      </w:r>
    </w:p>
    <w:p w:rsidR="00122C04" w:rsidRDefault="00122C04" w:rsidP="00122C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Влияние технологических факторов на образование дефектов структуры в крупнотоннажных слитках из алюминиевых сплавов серии </w:t>
      </w:r>
      <w:r>
        <w:rPr>
          <w:rFonts w:ascii="Times New Roman" w:hAnsi="Times New Roman" w:cs="Times New Roman"/>
          <w:sz w:val="24"/>
          <w:szCs w:val="24"/>
          <w:lang w:val="en-US"/>
        </w:rPr>
        <w:t>IXXX</w:t>
      </w:r>
      <w:r>
        <w:rPr>
          <w:rFonts w:ascii="Times New Roman" w:hAnsi="Times New Roman" w:cs="Times New Roman"/>
          <w:sz w:val="24"/>
          <w:szCs w:val="24"/>
        </w:rPr>
        <w:t>, стр. 25</w:t>
      </w:r>
    </w:p>
    <w:p w:rsidR="00122C04" w:rsidRDefault="00122C04" w:rsidP="00122C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2C04" w:rsidRDefault="00122C04" w:rsidP="00122C04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ОБРАБОТКА МЕТАЛЛОВ ДАВЛЕНИЕМ</w:t>
      </w:r>
    </w:p>
    <w:p w:rsidR="00122C04" w:rsidRDefault="00122C04" w:rsidP="00122C0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Лабер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К.Б. и др.</w:t>
      </w:r>
    </w:p>
    <w:p w:rsidR="00122C04" w:rsidRDefault="00122C04" w:rsidP="00122C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Сравнительный анализ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результатов физического моделирования процесса прокатки прутков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стали 30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="006F204E">
        <w:rPr>
          <w:rFonts w:ascii="Times New Roman" w:hAnsi="Times New Roman" w:cs="Times New Roman"/>
          <w:sz w:val="24"/>
          <w:szCs w:val="24"/>
        </w:rPr>
        <w:t>В4 при испытании на кручение и сжатие</w:t>
      </w:r>
      <w:r>
        <w:rPr>
          <w:rFonts w:ascii="Times New Roman" w:hAnsi="Times New Roman" w:cs="Times New Roman"/>
          <w:sz w:val="24"/>
          <w:szCs w:val="24"/>
        </w:rPr>
        <w:t xml:space="preserve">, стр. </w:t>
      </w:r>
      <w:r w:rsidR="006F204E">
        <w:rPr>
          <w:rFonts w:ascii="Times New Roman" w:hAnsi="Times New Roman" w:cs="Times New Roman"/>
          <w:sz w:val="24"/>
          <w:szCs w:val="24"/>
        </w:rPr>
        <w:t>32</w:t>
      </w:r>
    </w:p>
    <w:p w:rsidR="00122C04" w:rsidRDefault="006F204E" w:rsidP="00122C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Огарков Н.Н. и др.</w:t>
      </w:r>
    </w:p>
    <w:p w:rsidR="00122C04" w:rsidRDefault="006F204E" w:rsidP="00122C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Исследование влияния параметров шероховатости сердечника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сцепляемость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оболочкой при волочении сталемедной проволоки</w:t>
      </w:r>
      <w:r w:rsidR="00122C04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38</w:t>
      </w:r>
    </w:p>
    <w:p w:rsidR="00122C04" w:rsidRDefault="00122C04" w:rsidP="00122C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2C04" w:rsidRDefault="006F204E" w:rsidP="00122C04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ТЕХНОЛОГИЯ ОБРАБОТКИ МАТЕРИАЛОВ</w:t>
      </w:r>
    </w:p>
    <w:p w:rsidR="00122C04" w:rsidRDefault="006F204E" w:rsidP="00122C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Бертранд Ф. и др.</w:t>
      </w:r>
    </w:p>
    <w:p w:rsidR="00122C04" w:rsidRDefault="006F204E" w:rsidP="00122C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Лазерная наплавка как перспективный метод упрочнения штамповой оснастки</w:t>
      </w:r>
      <w:r w:rsidR="00122C04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122C04" w:rsidRDefault="006F204E" w:rsidP="00122C0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Гадалов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В.Н. и др.</w:t>
      </w:r>
    </w:p>
    <w:p w:rsidR="00122C04" w:rsidRDefault="006F204E" w:rsidP="00122C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Структурообразование и физико-механические свойства электрохимических диффузионных покрытий на основе хрома, используемых для восстановления валков из серого чугуна плазменной обработкой</w:t>
      </w:r>
      <w:r w:rsidR="00122C04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53</w:t>
      </w:r>
    </w:p>
    <w:p w:rsidR="00122C04" w:rsidRDefault="006F204E" w:rsidP="00122C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Белевский Л.С. и др.</w:t>
      </w:r>
    </w:p>
    <w:p w:rsidR="00122C04" w:rsidRDefault="006F204E" w:rsidP="00122C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процесса динамического наклепа бойками</w:t>
      </w:r>
      <w:r w:rsidR="00122C04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63</w:t>
      </w:r>
    </w:p>
    <w:p w:rsidR="00122C04" w:rsidRDefault="006F204E" w:rsidP="00122C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Громов В.Е. и др.</w:t>
      </w:r>
    </w:p>
    <w:p w:rsidR="00122C04" w:rsidRDefault="006F204E" w:rsidP="00122C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Структурно-масштабные уровни плазменного упрочнения чугунных валков</w:t>
      </w:r>
      <w:r w:rsidR="00122C04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69</w:t>
      </w:r>
    </w:p>
    <w:p w:rsidR="00122C04" w:rsidRDefault="006F204E" w:rsidP="00122C0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Чейлях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Я.А. и др.</w:t>
      </w:r>
    </w:p>
    <w:p w:rsidR="00122C04" w:rsidRDefault="006F204E" w:rsidP="00122C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 повышения износостойкости за счет плазменной обработки науглероженных конструкционных сталей</w:t>
      </w:r>
      <w:r w:rsidR="00122C04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7</w:t>
      </w:r>
      <w:r w:rsidR="00122C04">
        <w:rPr>
          <w:rFonts w:ascii="Times New Roman" w:hAnsi="Times New Roman" w:cs="Times New Roman"/>
          <w:sz w:val="24"/>
          <w:szCs w:val="24"/>
        </w:rPr>
        <w:t>6</w:t>
      </w:r>
    </w:p>
    <w:p w:rsidR="00122C04" w:rsidRDefault="00122C04" w:rsidP="00122C04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22C04" w:rsidRDefault="00122C04" w:rsidP="00122C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30B" w:rsidRDefault="0069530B" w:rsidP="00695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Вестник Магнитогорского государственного технического университета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им.Г.И.Носова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Т.14 № 3/2016</w:t>
      </w:r>
    </w:p>
    <w:p w:rsidR="0069530B" w:rsidRDefault="0069530B" w:rsidP="006953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30B" w:rsidRDefault="0069530B" w:rsidP="0069530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РАЗРАБОТКА ПОЛЕЗНЫХ ИСКОПАЕМЫХ</w:t>
      </w:r>
    </w:p>
    <w:p w:rsidR="0069530B" w:rsidRDefault="0069530B" w:rsidP="0069530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9530B" w:rsidRDefault="0069530B" w:rsidP="0069530B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Сашурин А.Д. и др.</w:t>
      </w:r>
    </w:p>
    <w:p w:rsidR="0069530B" w:rsidRDefault="00C31129" w:rsidP="006953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Обеспечение устойчивости бортов карьеров в целях защиты потенциально опасных участков транспортных берм</w:t>
      </w:r>
      <w:r w:rsidR="0069530B">
        <w:rPr>
          <w:rFonts w:ascii="Times New Roman" w:hAnsi="Times New Roman" w:cs="Times New Roman"/>
          <w:sz w:val="24"/>
          <w:szCs w:val="24"/>
        </w:rPr>
        <w:t>, стр. 5</w:t>
      </w:r>
    </w:p>
    <w:p w:rsidR="0069530B" w:rsidRDefault="00C31129" w:rsidP="006953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Калмыков В.Н. и др.</w:t>
      </w:r>
    </w:p>
    <w:p w:rsidR="0069530B" w:rsidRPr="00C31129" w:rsidRDefault="00C31129" w:rsidP="006953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технологии повторного освоения запасов верхних горизонтов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золоторудного месторождения</w:t>
      </w:r>
      <w:r w:rsidR="0069530B">
        <w:rPr>
          <w:rFonts w:ascii="Times New Roman" w:hAnsi="Times New Roman" w:cs="Times New Roman"/>
          <w:sz w:val="24"/>
          <w:szCs w:val="24"/>
        </w:rPr>
        <w:t>, стр. 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9530B" w:rsidRDefault="0069530B" w:rsidP="0069530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ЛИТЕЙНОЕ ПРОИЗВОДСТВО</w:t>
      </w:r>
    </w:p>
    <w:p w:rsidR="0069530B" w:rsidRDefault="00C31129" w:rsidP="006953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Горохов Ю.В. и др.</w:t>
      </w:r>
    </w:p>
    <w:p w:rsidR="0069530B" w:rsidRDefault="00C31129" w:rsidP="006953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Исследование технологий изготовления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C31129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лигатурных прутков для модифицирования алюминиевых сплавов</w:t>
      </w:r>
      <w:r w:rsidR="0069530B">
        <w:rPr>
          <w:rFonts w:ascii="Times New Roman" w:hAnsi="Times New Roman" w:cs="Times New Roman"/>
          <w:sz w:val="24"/>
          <w:szCs w:val="24"/>
        </w:rPr>
        <w:t>, стр. 2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69530B" w:rsidRDefault="0069530B" w:rsidP="006953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30B" w:rsidRDefault="0069530B" w:rsidP="0069530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ОБРАБОТКА МЕТАЛЛОВ ДАВЛЕНИЕМ</w:t>
      </w:r>
    </w:p>
    <w:p w:rsidR="0069530B" w:rsidRDefault="00C31129" w:rsidP="006953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Белокопытов В.И.</w:t>
      </w:r>
    </w:p>
    <w:p w:rsidR="0069530B" w:rsidRDefault="00C31129" w:rsidP="006953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технологии штамповки поковок из предварительно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скомпактированных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гранул алюминиевых сплавов</w:t>
      </w:r>
      <w:r w:rsidR="0069530B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69530B" w:rsidRDefault="0069530B" w:rsidP="006953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30B" w:rsidRDefault="0069530B" w:rsidP="0069530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ТЕХНОЛОГИЯ ОБРАБОТКИ МАТЕРИАЛОВ</w:t>
      </w:r>
    </w:p>
    <w:p w:rsidR="0069530B" w:rsidRDefault="00C31129" w:rsidP="0069530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Шеркунов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В.Г</w:t>
      </w:r>
      <w:r w:rsidR="0069530B">
        <w:rPr>
          <w:rFonts w:ascii="Times New Roman" w:hAnsi="Times New Roman" w:cs="Times New Roman"/>
          <w:b/>
          <w:sz w:val="24"/>
          <w:szCs w:val="24"/>
        </w:rPr>
        <w:t>. и др.</w:t>
      </w:r>
    </w:p>
    <w:p w:rsidR="0069530B" w:rsidRDefault="00C31129" w:rsidP="006953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динамики движения электролит в гальванической ванне на однородность наносимого покрытия</w:t>
      </w:r>
      <w:r w:rsidR="0069530B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69530B" w:rsidRDefault="0069530B" w:rsidP="0069530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Гадалов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В.Н. и др.</w:t>
      </w:r>
    </w:p>
    <w:p w:rsidR="0069530B" w:rsidRDefault="00C31129" w:rsidP="006953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и свойства электролитических хромовых покрытий с ультрадисперсным сверхтвердым наполнителем</w:t>
      </w:r>
      <w:r w:rsidR="0069530B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39</w:t>
      </w:r>
    </w:p>
    <w:p w:rsidR="0069530B" w:rsidRDefault="0069530B" w:rsidP="00122C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129" w:rsidRDefault="00C31129" w:rsidP="00C31129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МАТЕРИАЛОВЕДЕНИЕ И ТЕРМИЧЕСКАЯ ОБРАБОТКА МЕТАЛЛОВ</w:t>
      </w:r>
    </w:p>
    <w:p w:rsidR="00C31129" w:rsidRDefault="00C31129" w:rsidP="00C311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Колокольцев В.М. и др.</w:t>
      </w:r>
    </w:p>
    <w:p w:rsidR="00C31129" w:rsidRDefault="00C31129" w:rsidP="00C311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механических и эксплуатационных свойств высокомарганцевой стали, легированной азотированным феррохромом, стр. 46</w:t>
      </w:r>
    </w:p>
    <w:p w:rsidR="00C31129" w:rsidRDefault="00C31129" w:rsidP="00C3112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Кижнер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 и др.</w:t>
      </w:r>
    </w:p>
    <w:p w:rsidR="00C31129" w:rsidRDefault="00C31129" w:rsidP="00C311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металлургических факторов и термической обработки на формирование структуры сварочной катанки, стр. 55</w:t>
      </w:r>
    </w:p>
    <w:p w:rsidR="00C31129" w:rsidRDefault="00B51356" w:rsidP="00C311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Шахназаров К.Ю.</w:t>
      </w:r>
    </w:p>
    <w:p w:rsidR="00B51356" w:rsidRDefault="00B51356" w:rsidP="00C311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Признаки промежуточных фаз в системах </w:t>
      </w:r>
      <w:r w:rsidRPr="00B51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B5135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B513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B5135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513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B5135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>
        <w:rPr>
          <w:rFonts w:ascii="Times New Roman" w:hAnsi="Times New Roman" w:cs="Times New Roman"/>
          <w:sz w:val="24"/>
          <w:szCs w:val="24"/>
        </w:rPr>
        <w:t>, стр. 71</w:t>
      </w:r>
    </w:p>
    <w:p w:rsidR="00B51356" w:rsidRDefault="00B51356" w:rsidP="00C3112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Гималетдинов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Р.Х. и др.</w:t>
      </w:r>
    </w:p>
    <w:p w:rsidR="00B51356" w:rsidRPr="00B51356" w:rsidRDefault="00B51356" w:rsidP="00C311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Влияние химического состава на свойства рабочего слоя центробежно-литых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индефинитных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прокатных валков, стр. 78</w:t>
      </w:r>
      <w:bookmarkStart w:id="0" w:name="_GoBack"/>
      <w:bookmarkEnd w:id="0"/>
    </w:p>
    <w:p w:rsidR="00B4538B" w:rsidRDefault="00B4538B"/>
    <w:sectPr w:rsidR="00B4538B" w:rsidSect="00325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538B"/>
    <w:rsid w:val="00122C04"/>
    <w:rsid w:val="00325CDF"/>
    <w:rsid w:val="004049C7"/>
    <w:rsid w:val="0069530B"/>
    <w:rsid w:val="006F204E"/>
    <w:rsid w:val="00B4538B"/>
    <w:rsid w:val="00B51356"/>
    <w:rsid w:val="00C3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2017-01-24T14:48:00Z</dcterms:created>
  <dcterms:modified xsi:type="dcterms:W3CDTF">2017-01-24T14:48:00Z</dcterms:modified>
</cp:coreProperties>
</file>